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E36C4" w:rsidRPr="00BA67D2">
        <w:trPr>
          <w:trHeight w:hRule="exact" w:val="1666"/>
        </w:trPr>
        <w:tc>
          <w:tcPr>
            <w:tcW w:w="426" w:type="dxa"/>
          </w:tcPr>
          <w:p w:rsidR="002E36C4" w:rsidRDefault="002E36C4"/>
        </w:tc>
        <w:tc>
          <w:tcPr>
            <w:tcW w:w="710" w:type="dxa"/>
          </w:tcPr>
          <w:p w:rsidR="002E36C4" w:rsidRDefault="002E36C4"/>
        </w:tc>
        <w:tc>
          <w:tcPr>
            <w:tcW w:w="1419" w:type="dxa"/>
          </w:tcPr>
          <w:p w:rsidR="002E36C4" w:rsidRDefault="002E36C4"/>
        </w:tc>
        <w:tc>
          <w:tcPr>
            <w:tcW w:w="1419" w:type="dxa"/>
          </w:tcPr>
          <w:p w:rsidR="002E36C4" w:rsidRDefault="002E36C4"/>
        </w:tc>
        <w:tc>
          <w:tcPr>
            <w:tcW w:w="710" w:type="dxa"/>
          </w:tcPr>
          <w:p w:rsidR="002E36C4" w:rsidRDefault="002E36C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2E36C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36C4" w:rsidRPr="00BA67D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E36C4" w:rsidRPr="00BA67D2">
        <w:trPr>
          <w:trHeight w:hRule="exact" w:val="211"/>
        </w:trPr>
        <w:tc>
          <w:tcPr>
            <w:tcW w:w="426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</w:tr>
      <w:tr w:rsidR="002E36C4">
        <w:trPr>
          <w:trHeight w:hRule="exact" w:val="277"/>
        </w:trPr>
        <w:tc>
          <w:tcPr>
            <w:tcW w:w="426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36C4" w:rsidRPr="00BA67D2">
        <w:trPr>
          <w:trHeight w:hRule="exact" w:val="972"/>
        </w:trPr>
        <w:tc>
          <w:tcPr>
            <w:tcW w:w="426" w:type="dxa"/>
          </w:tcPr>
          <w:p w:rsidR="002E36C4" w:rsidRDefault="002E36C4"/>
        </w:tc>
        <w:tc>
          <w:tcPr>
            <w:tcW w:w="710" w:type="dxa"/>
          </w:tcPr>
          <w:p w:rsidR="002E36C4" w:rsidRDefault="002E36C4"/>
        </w:tc>
        <w:tc>
          <w:tcPr>
            <w:tcW w:w="1419" w:type="dxa"/>
          </w:tcPr>
          <w:p w:rsidR="002E36C4" w:rsidRDefault="002E36C4"/>
        </w:tc>
        <w:tc>
          <w:tcPr>
            <w:tcW w:w="1419" w:type="dxa"/>
          </w:tcPr>
          <w:p w:rsidR="002E36C4" w:rsidRDefault="002E36C4"/>
        </w:tc>
        <w:tc>
          <w:tcPr>
            <w:tcW w:w="710" w:type="dxa"/>
          </w:tcPr>
          <w:p w:rsidR="002E36C4" w:rsidRDefault="002E36C4"/>
        </w:tc>
        <w:tc>
          <w:tcPr>
            <w:tcW w:w="426" w:type="dxa"/>
          </w:tcPr>
          <w:p w:rsidR="002E36C4" w:rsidRDefault="002E36C4"/>
        </w:tc>
        <w:tc>
          <w:tcPr>
            <w:tcW w:w="1277" w:type="dxa"/>
          </w:tcPr>
          <w:p w:rsidR="002E36C4" w:rsidRDefault="002E36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E36C4" w:rsidRPr="00BA67D2" w:rsidRDefault="002E36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E36C4">
        <w:trPr>
          <w:trHeight w:hRule="exact" w:val="277"/>
        </w:trPr>
        <w:tc>
          <w:tcPr>
            <w:tcW w:w="426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E36C4">
        <w:trPr>
          <w:trHeight w:hRule="exact" w:val="277"/>
        </w:trPr>
        <w:tc>
          <w:tcPr>
            <w:tcW w:w="426" w:type="dxa"/>
          </w:tcPr>
          <w:p w:rsidR="002E36C4" w:rsidRDefault="002E36C4"/>
        </w:tc>
        <w:tc>
          <w:tcPr>
            <w:tcW w:w="710" w:type="dxa"/>
          </w:tcPr>
          <w:p w:rsidR="002E36C4" w:rsidRDefault="002E36C4"/>
        </w:tc>
        <w:tc>
          <w:tcPr>
            <w:tcW w:w="1419" w:type="dxa"/>
          </w:tcPr>
          <w:p w:rsidR="002E36C4" w:rsidRDefault="002E36C4"/>
        </w:tc>
        <w:tc>
          <w:tcPr>
            <w:tcW w:w="1419" w:type="dxa"/>
          </w:tcPr>
          <w:p w:rsidR="002E36C4" w:rsidRDefault="002E36C4"/>
        </w:tc>
        <w:tc>
          <w:tcPr>
            <w:tcW w:w="710" w:type="dxa"/>
          </w:tcPr>
          <w:p w:rsidR="002E36C4" w:rsidRDefault="002E36C4"/>
        </w:tc>
        <w:tc>
          <w:tcPr>
            <w:tcW w:w="426" w:type="dxa"/>
          </w:tcPr>
          <w:p w:rsidR="002E36C4" w:rsidRDefault="002E36C4"/>
        </w:tc>
        <w:tc>
          <w:tcPr>
            <w:tcW w:w="1277" w:type="dxa"/>
          </w:tcPr>
          <w:p w:rsidR="002E36C4" w:rsidRDefault="002E36C4"/>
        </w:tc>
        <w:tc>
          <w:tcPr>
            <w:tcW w:w="993" w:type="dxa"/>
          </w:tcPr>
          <w:p w:rsidR="002E36C4" w:rsidRDefault="002E36C4"/>
        </w:tc>
        <w:tc>
          <w:tcPr>
            <w:tcW w:w="2836" w:type="dxa"/>
          </w:tcPr>
          <w:p w:rsidR="002E36C4" w:rsidRDefault="002E36C4"/>
        </w:tc>
      </w:tr>
      <w:tr w:rsidR="002E36C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36C4" w:rsidRPr="00BA67D2">
        <w:trPr>
          <w:trHeight w:hRule="exact" w:val="1135"/>
        </w:trPr>
        <w:tc>
          <w:tcPr>
            <w:tcW w:w="426" w:type="dxa"/>
          </w:tcPr>
          <w:p w:rsidR="002E36C4" w:rsidRDefault="002E36C4"/>
        </w:tc>
        <w:tc>
          <w:tcPr>
            <w:tcW w:w="710" w:type="dxa"/>
          </w:tcPr>
          <w:p w:rsidR="002E36C4" w:rsidRDefault="002E36C4"/>
        </w:tc>
        <w:tc>
          <w:tcPr>
            <w:tcW w:w="1419" w:type="dxa"/>
          </w:tcPr>
          <w:p w:rsidR="002E36C4" w:rsidRDefault="002E36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урока по требованиям ФГОС</w:t>
            </w:r>
          </w:p>
          <w:p w:rsidR="002E36C4" w:rsidRPr="00BA67D2" w:rsidRDefault="00BA67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</w:tr>
      <w:tr w:rsidR="002E36C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36C4" w:rsidRPr="00BA67D2">
        <w:trPr>
          <w:trHeight w:hRule="exact" w:val="1125"/>
        </w:trPr>
        <w:tc>
          <w:tcPr>
            <w:tcW w:w="426" w:type="dxa"/>
          </w:tcPr>
          <w:p w:rsidR="002E36C4" w:rsidRDefault="002E36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36C4" w:rsidRPr="00BA67D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E36C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36C4" w:rsidRDefault="002E36C4"/>
        </w:tc>
        <w:tc>
          <w:tcPr>
            <w:tcW w:w="426" w:type="dxa"/>
          </w:tcPr>
          <w:p w:rsidR="002E36C4" w:rsidRDefault="002E36C4"/>
        </w:tc>
        <w:tc>
          <w:tcPr>
            <w:tcW w:w="1277" w:type="dxa"/>
          </w:tcPr>
          <w:p w:rsidR="002E36C4" w:rsidRDefault="002E36C4"/>
        </w:tc>
        <w:tc>
          <w:tcPr>
            <w:tcW w:w="993" w:type="dxa"/>
          </w:tcPr>
          <w:p w:rsidR="002E36C4" w:rsidRDefault="002E36C4"/>
        </w:tc>
        <w:tc>
          <w:tcPr>
            <w:tcW w:w="2836" w:type="dxa"/>
          </w:tcPr>
          <w:p w:rsidR="002E36C4" w:rsidRDefault="002E36C4"/>
        </w:tc>
      </w:tr>
      <w:tr w:rsidR="002E36C4">
        <w:trPr>
          <w:trHeight w:hRule="exact" w:val="155"/>
        </w:trPr>
        <w:tc>
          <w:tcPr>
            <w:tcW w:w="426" w:type="dxa"/>
          </w:tcPr>
          <w:p w:rsidR="002E36C4" w:rsidRDefault="002E36C4"/>
        </w:tc>
        <w:tc>
          <w:tcPr>
            <w:tcW w:w="710" w:type="dxa"/>
          </w:tcPr>
          <w:p w:rsidR="002E36C4" w:rsidRDefault="002E36C4"/>
        </w:tc>
        <w:tc>
          <w:tcPr>
            <w:tcW w:w="1419" w:type="dxa"/>
          </w:tcPr>
          <w:p w:rsidR="002E36C4" w:rsidRDefault="002E36C4"/>
        </w:tc>
        <w:tc>
          <w:tcPr>
            <w:tcW w:w="1419" w:type="dxa"/>
          </w:tcPr>
          <w:p w:rsidR="002E36C4" w:rsidRDefault="002E36C4"/>
        </w:tc>
        <w:tc>
          <w:tcPr>
            <w:tcW w:w="710" w:type="dxa"/>
          </w:tcPr>
          <w:p w:rsidR="002E36C4" w:rsidRDefault="002E36C4"/>
        </w:tc>
        <w:tc>
          <w:tcPr>
            <w:tcW w:w="426" w:type="dxa"/>
          </w:tcPr>
          <w:p w:rsidR="002E36C4" w:rsidRDefault="002E36C4"/>
        </w:tc>
        <w:tc>
          <w:tcPr>
            <w:tcW w:w="1277" w:type="dxa"/>
          </w:tcPr>
          <w:p w:rsidR="002E36C4" w:rsidRDefault="002E36C4"/>
        </w:tc>
        <w:tc>
          <w:tcPr>
            <w:tcW w:w="993" w:type="dxa"/>
          </w:tcPr>
          <w:p w:rsidR="002E36C4" w:rsidRDefault="002E36C4"/>
        </w:tc>
        <w:tc>
          <w:tcPr>
            <w:tcW w:w="2836" w:type="dxa"/>
          </w:tcPr>
          <w:p w:rsidR="002E36C4" w:rsidRDefault="002E36C4"/>
        </w:tc>
      </w:tr>
      <w:tr w:rsidR="002E36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36C4" w:rsidRPr="00BA67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36C4" w:rsidRPr="00BA67D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2E36C4">
            <w:pPr>
              <w:rPr>
                <w:lang w:val="ru-RU"/>
              </w:rPr>
            </w:pPr>
          </w:p>
        </w:tc>
      </w:tr>
      <w:tr w:rsidR="002E36C4" w:rsidRPr="00BA67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E36C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E36C4">
        <w:trPr>
          <w:trHeight w:hRule="exact" w:val="2633"/>
        </w:trPr>
        <w:tc>
          <w:tcPr>
            <w:tcW w:w="426" w:type="dxa"/>
          </w:tcPr>
          <w:p w:rsidR="002E36C4" w:rsidRDefault="002E36C4"/>
        </w:tc>
        <w:tc>
          <w:tcPr>
            <w:tcW w:w="710" w:type="dxa"/>
          </w:tcPr>
          <w:p w:rsidR="002E36C4" w:rsidRDefault="002E36C4"/>
        </w:tc>
        <w:tc>
          <w:tcPr>
            <w:tcW w:w="1419" w:type="dxa"/>
          </w:tcPr>
          <w:p w:rsidR="002E36C4" w:rsidRDefault="002E36C4"/>
        </w:tc>
        <w:tc>
          <w:tcPr>
            <w:tcW w:w="1419" w:type="dxa"/>
          </w:tcPr>
          <w:p w:rsidR="002E36C4" w:rsidRDefault="002E36C4"/>
        </w:tc>
        <w:tc>
          <w:tcPr>
            <w:tcW w:w="710" w:type="dxa"/>
          </w:tcPr>
          <w:p w:rsidR="002E36C4" w:rsidRDefault="002E36C4"/>
        </w:tc>
        <w:tc>
          <w:tcPr>
            <w:tcW w:w="426" w:type="dxa"/>
          </w:tcPr>
          <w:p w:rsidR="002E36C4" w:rsidRDefault="002E36C4"/>
        </w:tc>
        <w:tc>
          <w:tcPr>
            <w:tcW w:w="1277" w:type="dxa"/>
          </w:tcPr>
          <w:p w:rsidR="002E36C4" w:rsidRDefault="002E36C4"/>
        </w:tc>
        <w:tc>
          <w:tcPr>
            <w:tcW w:w="993" w:type="dxa"/>
          </w:tcPr>
          <w:p w:rsidR="002E36C4" w:rsidRDefault="002E36C4"/>
        </w:tc>
        <w:tc>
          <w:tcPr>
            <w:tcW w:w="2836" w:type="dxa"/>
          </w:tcPr>
          <w:p w:rsidR="002E36C4" w:rsidRDefault="002E36C4"/>
        </w:tc>
      </w:tr>
      <w:tr w:rsidR="002E36C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36C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E36C4" w:rsidRPr="00BA67D2" w:rsidRDefault="002E36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E36C4" w:rsidRPr="00BA67D2" w:rsidRDefault="002E36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E36C4" w:rsidRDefault="00BA67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36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36C4" w:rsidRPr="00BA67D2" w:rsidRDefault="002E36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2E36C4" w:rsidRPr="00BA67D2" w:rsidRDefault="002E36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E36C4" w:rsidRPr="00BA67D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E36C4" w:rsidRPr="00BA67D2" w:rsidRDefault="00BA67D2">
      <w:pPr>
        <w:rPr>
          <w:sz w:val="0"/>
          <w:szCs w:val="0"/>
          <w:lang w:val="ru-RU"/>
        </w:rPr>
      </w:pPr>
      <w:r w:rsidRPr="00BA67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6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36C4">
        <w:trPr>
          <w:trHeight w:hRule="exact" w:val="555"/>
        </w:trPr>
        <w:tc>
          <w:tcPr>
            <w:tcW w:w="9640" w:type="dxa"/>
          </w:tcPr>
          <w:p w:rsidR="002E36C4" w:rsidRDefault="002E36C4"/>
        </w:tc>
      </w:tr>
      <w:tr w:rsidR="002E36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36C4" w:rsidRDefault="00BA67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6C4" w:rsidRPr="00BA67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36C4" w:rsidRPr="00BA67D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урока по требованиям ФГОС» в течение 2022/2023 учебного года: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2E36C4" w:rsidRPr="00BA67D2" w:rsidRDefault="00BA67D2">
      <w:pPr>
        <w:rPr>
          <w:sz w:val="0"/>
          <w:szCs w:val="0"/>
          <w:lang w:val="ru-RU"/>
        </w:rPr>
      </w:pPr>
      <w:r w:rsidRPr="00BA67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6C4" w:rsidRPr="00BA67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2E36C4" w:rsidRPr="00BA67D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«Проектирование урока по требованиям ФГОС».</w:t>
            </w: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36C4" w:rsidRPr="00BA67D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урока по требованиям ФГОС»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36C4" w:rsidRPr="00BA67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E36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2E36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6C4" w:rsidRPr="00BA67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нормативно-правовые акты в сфере образования</w:t>
            </w:r>
          </w:p>
        </w:tc>
      </w:tr>
      <w:tr w:rsidR="002E36C4" w:rsidRPr="00BA67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нормы профессиональной этики в сфере образования детей</w:t>
            </w:r>
          </w:p>
        </w:tc>
      </w:tr>
      <w:tr w:rsidR="002E36C4" w:rsidRPr="00BA67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</w:t>
            </w:r>
          </w:p>
        </w:tc>
      </w:tr>
      <w:tr w:rsidR="002E36C4" w:rsidRPr="00BA67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нормы профессиональной этики в профессиональной деятельности</w:t>
            </w:r>
          </w:p>
        </w:tc>
      </w:tr>
      <w:tr w:rsidR="002E36C4" w:rsidRPr="00BA67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построения образовательных отношений в соответствии с правовыми нормами профессиональной деятельности</w:t>
            </w:r>
          </w:p>
        </w:tc>
      </w:tr>
      <w:tr w:rsidR="002E36C4" w:rsidRPr="00BA67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построения образовательных отношений в соответствии с этическими нормами профессиональной деятельности</w:t>
            </w:r>
          </w:p>
        </w:tc>
      </w:tr>
      <w:tr w:rsidR="002E36C4" w:rsidRPr="00BA67D2">
        <w:trPr>
          <w:trHeight w:hRule="exact" w:val="277"/>
        </w:trPr>
        <w:tc>
          <w:tcPr>
            <w:tcW w:w="9640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</w:tr>
      <w:tr w:rsidR="002E36C4" w:rsidRPr="00BA67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2E36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2E36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6C4" w:rsidRPr="00BA67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2E36C4" w:rsidRPr="00BA67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2E36C4" w:rsidRPr="00BA67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2E36C4" w:rsidRPr="00BA67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неуспевающими обучающимися</w:t>
            </w:r>
          </w:p>
        </w:tc>
      </w:tr>
    </w:tbl>
    <w:p w:rsidR="002E36C4" w:rsidRPr="00BA67D2" w:rsidRDefault="00BA67D2">
      <w:pPr>
        <w:rPr>
          <w:sz w:val="0"/>
          <w:szCs w:val="0"/>
          <w:lang w:val="ru-RU"/>
        </w:rPr>
      </w:pPr>
      <w:r w:rsidRPr="00BA67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E36C4" w:rsidRPr="00BA67D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2E36C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2E36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36C4" w:rsidRPr="00BA67D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2E36C4" w:rsidRPr="00BA67D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2E36C4" w:rsidRPr="00BA67D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2E36C4" w:rsidRPr="00BA67D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2E36C4" w:rsidRPr="00BA67D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2E36C4" w:rsidRPr="00BA67D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2E36C4" w:rsidRPr="00BA67D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2E36C4" w:rsidRPr="00BA67D2">
        <w:trPr>
          <w:trHeight w:hRule="exact" w:val="416"/>
        </w:trPr>
        <w:tc>
          <w:tcPr>
            <w:tcW w:w="3970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</w:tr>
      <w:tr w:rsidR="002E36C4" w:rsidRPr="00BA67D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36C4" w:rsidRPr="00BA67D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2E36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«Проектирование урока по требованиям ФГОС» относится к обязательной части, является дисциплиной Блока Б1. «Дисциплины (модули)». Модуль "Педагогическая интернатура"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E36C4" w:rsidRPr="00BA67D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36C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6C4" w:rsidRDefault="002E36C4"/>
        </w:tc>
      </w:tr>
      <w:tr w:rsidR="002E36C4" w:rsidRPr="00BA67D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6C4" w:rsidRPr="00BA67D2" w:rsidRDefault="002E36C4">
            <w:pPr>
              <w:rPr>
                <w:lang w:val="ru-RU"/>
              </w:rPr>
            </w:pPr>
          </w:p>
        </w:tc>
      </w:tr>
      <w:tr w:rsidR="002E36C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6C4" w:rsidRPr="00BA67D2" w:rsidRDefault="00BA67D2">
            <w:pPr>
              <w:spacing w:after="0" w:line="240" w:lineRule="auto"/>
              <w:jc w:val="center"/>
              <w:rPr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lang w:val="ru-RU"/>
              </w:rPr>
              <w:t>Теория обучения и воспитания</w:t>
            </w:r>
          </w:p>
          <w:p w:rsidR="002E36C4" w:rsidRDefault="00BA67D2">
            <w:pPr>
              <w:spacing w:after="0" w:line="240" w:lineRule="auto"/>
              <w:jc w:val="center"/>
            </w:pPr>
            <w:r w:rsidRPr="00BA67D2">
              <w:rPr>
                <w:rFonts w:ascii="Times New Roman" w:hAnsi="Times New Roman" w:cs="Times New Roman"/>
                <w:color w:val="000000"/>
                <w:lang w:val="ru-RU"/>
              </w:rPr>
              <w:t xml:space="preserve">Экзамен по модулю </w:t>
            </w:r>
            <w:r>
              <w:rPr>
                <w:rFonts w:ascii="Times New Roman" w:hAnsi="Times New Roman" w:cs="Times New Roman"/>
                <w:color w:val="000000"/>
              </w:rPr>
              <w:t>"Здоровьесберегающий"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6C4" w:rsidRPr="00BA67D2" w:rsidRDefault="00BA67D2">
            <w:pPr>
              <w:spacing w:after="0" w:line="240" w:lineRule="auto"/>
              <w:jc w:val="center"/>
              <w:rPr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2E36C4" w:rsidRPr="00BA67D2" w:rsidRDefault="00BA67D2">
            <w:pPr>
              <w:spacing w:after="0" w:line="240" w:lineRule="auto"/>
              <w:jc w:val="center"/>
              <w:rPr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ОПК-5, ПК-1</w:t>
            </w:r>
          </w:p>
        </w:tc>
      </w:tr>
      <w:tr w:rsidR="002E36C4" w:rsidRPr="00BA67D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36C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36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36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36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6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36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36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36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6C4">
        <w:trPr>
          <w:trHeight w:hRule="exact" w:val="416"/>
        </w:trPr>
        <w:tc>
          <w:tcPr>
            <w:tcW w:w="3970" w:type="dxa"/>
          </w:tcPr>
          <w:p w:rsidR="002E36C4" w:rsidRDefault="002E36C4"/>
        </w:tc>
        <w:tc>
          <w:tcPr>
            <w:tcW w:w="3828" w:type="dxa"/>
          </w:tcPr>
          <w:p w:rsidR="002E36C4" w:rsidRDefault="002E36C4"/>
        </w:tc>
        <w:tc>
          <w:tcPr>
            <w:tcW w:w="852" w:type="dxa"/>
          </w:tcPr>
          <w:p w:rsidR="002E36C4" w:rsidRDefault="002E36C4"/>
        </w:tc>
        <w:tc>
          <w:tcPr>
            <w:tcW w:w="993" w:type="dxa"/>
          </w:tcPr>
          <w:p w:rsidR="002E36C4" w:rsidRDefault="002E36C4"/>
        </w:tc>
      </w:tr>
      <w:tr w:rsidR="002E36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</w:tbl>
    <w:p w:rsidR="002E36C4" w:rsidRDefault="00BA67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36C4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2E36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36C4" w:rsidRPr="00BA67D2" w:rsidRDefault="002E36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36C4">
        <w:trPr>
          <w:trHeight w:hRule="exact" w:val="416"/>
        </w:trPr>
        <w:tc>
          <w:tcPr>
            <w:tcW w:w="5671" w:type="dxa"/>
          </w:tcPr>
          <w:p w:rsidR="002E36C4" w:rsidRDefault="002E36C4"/>
        </w:tc>
        <w:tc>
          <w:tcPr>
            <w:tcW w:w="1702" w:type="dxa"/>
          </w:tcPr>
          <w:p w:rsidR="002E36C4" w:rsidRDefault="002E36C4"/>
        </w:tc>
        <w:tc>
          <w:tcPr>
            <w:tcW w:w="1135" w:type="dxa"/>
          </w:tcPr>
          <w:p w:rsidR="002E36C4" w:rsidRDefault="002E36C4"/>
        </w:tc>
        <w:tc>
          <w:tcPr>
            <w:tcW w:w="1135" w:type="dxa"/>
          </w:tcPr>
          <w:p w:rsidR="002E36C4" w:rsidRDefault="002E36C4"/>
        </w:tc>
      </w:tr>
      <w:tr w:rsidR="002E36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36C4" w:rsidRPr="00BA67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уроков безопасности жизнедеятельности в соответствии с требованиями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36C4" w:rsidRPr="00BA67D2" w:rsidRDefault="002E36C4">
            <w:pPr>
              <w:rPr>
                <w:lang w:val="ru-RU"/>
              </w:rPr>
            </w:pPr>
          </w:p>
        </w:tc>
      </w:tr>
      <w:tr w:rsidR="002E36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становления содержания образования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6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Условия реализации современного федерального государственного образовательного стандарта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6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Модель организации учебно- воспитательного процесса по Безопасности жизнедеятельности в условиях массовой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6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Формы организации учебной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6C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Дидактические средства формирования универсальных учебных</w:t>
            </w: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Деятельность учителя при формировании универсальных учебных действий.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6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Модель современного урока в контексте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6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Проектирование уроков различных типов в соответствии с требованиями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6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 как компоненты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6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на уроках БЖ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6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учителя в контексте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6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 урока.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6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уроков по ФГОС: образцы, советы и пояснения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6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системы эффективных уроков:</w:t>
            </w:r>
          </w:p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обоснование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6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2E36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36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на основе системно-деятельностного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6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деятельностного метода как основа реализации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6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образования как в соответствии с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6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уроков в соответствии сФГОС.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6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Мотивы как компоненты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36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2E36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2E36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E36C4" w:rsidRPr="00BA67D2">
        <w:trPr>
          <w:trHeight w:hRule="exact" w:val="13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2E36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36C4" w:rsidRPr="00BA67D2" w:rsidRDefault="00BA67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2E36C4" w:rsidRPr="00BA67D2" w:rsidRDefault="00BA67D2">
      <w:pPr>
        <w:rPr>
          <w:sz w:val="0"/>
          <w:szCs w:val="0"/>
          <w:lang w:val="ru-RU"/>
        </w:rPr>
      </w:pPr>
      <w:r w:rsidRPr="00BA67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6C4" w:rsidRPr="00BA67D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A6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2E36C4" w:rsidRPr="00BA67D2" w:rsidRDefault="00BA67D2">
      <w:pPr>
        <w:rPr>
          <w:sz w:val="0"/>
          <w:szCs w:val="0"/>
          <w:lang w:val="ru-RU"/>
        </w:rPr>
      </w:pPr>
      <w:r w:rsidRPr="00BA67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6C4" w:rsidRPr="00BA67D2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36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2E36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3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36C4" w:rsidRPr="00BA67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становления содержания образования в России.</w:t>
            </w:r>
          </w:p>
        </w:tc>
      </w:tr>
      <w:tr w:rsidR="002E36C4" w:rsidRPr="00BA67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История становления содержания образования в России.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перехода на новый ФГОС в основной и средней общеобразовательной школе. Компетентностный подход при организации учебно-воспитательной деятельности школьников. Структура и содержание федерального государственного образовательного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стандарта, его отличительные особенности от предыдущих вариантов.</w:t>
            </w:r>
          </w:p>
        </w:tc>
      </w:tr>
      <w:tr w:rsidR="002E36C4" w:rsidRPr="00BA67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Условия реализации современного федерального государственного образовательного стандарта общего образования.</w:t>
            </w:r>
          </w:p>
        </w:tc>
      </w:tr>
      <w:tr w:rsidR="002E36C4" w:rsidRPr="00BA67D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2Условия реализации современного федерального государственного образовательного стандарта общего образования.</w:t>
            </w:r>
          </w:p>
        </w:tc>
      </w:tr>
      <w:tr w:rsidR="002E36C4" w:rsidRPr="00BA67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Модель организации учебно-воспитательного процесса по Безопасности жизнедеятельности в условиях массовой школы.</w:t>
            </w:r>
          </w:p>
        </w:tc>
      </w:tr>
      <w:tr w:rsidR="002E36C4" w:rsidRPr="00BA67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Модель организации учебно-воспитательного процесса по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 в условиях массовой школы. Структура учебного занятия на основе деятельностного подхода к освоению содержания образования.</w:t>
            </w:r>
          </w:p>
        </w:tc>
      </w:tr>
      <w:tr w:rsidR="002E36C4" w:rsidRPr="00BA6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Формы организации учебной деятельности обучающихся.</w:t>
            </w:r>
          </w:p>
        </w:tc>
      </w:tr>
      <w:tr w:rsidR="002E36C4" w:rsidRPr="00BA67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Формы организации учебной деятельности обучающихся.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учебной работы в парах. Обсуждение как форма работы в паре.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изучение учебного материала. Взаимообучение. Взаимотренировка.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Взаимопроверка. Самостоятельная работа учащихся в группе.</w:t>
            </w:r>
          </w:p>
        </w:tc>
      </w:tr>
      <w:tr w:rsidR="002E36C4" w:rsidRPr="00BA67D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Дидактические средства формирования универсальных учебных</w:t>
            </w:r>
          </w:p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действий.</w:t>
            </w:r>
          </w:p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Деятельность учителя при формировании универсальных учебных действий.</w:t>
            </w:r>
          </w:p>
        </w:tc>
      </w:tr>
      <w:tr w:rsidR="002E36C4" w:rsidRPr="00BA67D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Дидактические средства формирования универсальных учебных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 Использование универсальных учебных действий для решения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познавательных, учебных и профессиональных задач. Планирование учебного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на основе основных требований федерального государственного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стандарта. Техники изучения текстов. Техники организации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рефлексии. Виды заданий, направленные на формирование коммуникативных,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регулятивных и познавательных учебных действий</w:t>
            </w:r>
          </w:p>
        </w:tc>
      </w:tr>
      <w:tr w:rsidR="002E36C4" w:rsidRPr="00BA6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Модель современного урока в контексте ФГОС ООО.</w:t>
            </w:r>
          </w:p>
        </w:tc>
      </w:tr>
      <w:tr w:rsidR="002E36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 Модель современного урока в контексте ФГОС ООО. Типы уроков в соответствии с ФГОС.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учебной деятельности.</w:t>
            </w:r>
          </w:p>
        </w:tc>
      </w:tr>
      <w:tr w:rsidR="002E36C4" w:rsidRPr="00BA67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Проектирование уроков различных типов в соответствии с требованиями ФГОС</w:t>
            </w:r>
          </w:p>
        </w:tc>
      </w:tr>
      <w:tr w:rsidR="002E36C4" w:rsidRPr="00BA67D2">
        <w:trPr>
          <w:trHeight w:hRule="exact" w:val="3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Проектирование уроков различных типов в соответствии с требованиями ФГОС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разработки урока открытия нового знания в соответствии с ФГОС.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«рефлексия». Некоторые приемы организации рефлексии на уроке.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этапа мотивации урока «открытия» нового знания. Проектирование урока рефлексии. Назначение урока рефлексии. Его место в общей типологии.Структура урока рефлексии. Особенности этапов. Проектирование компонентов урока рефлексии.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урока общеметодологической направленности.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урока общеметодологической направленности.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место в общей типологии.</w:t>
            </w:r>
          </w:p>
          <w:p w:rsidR="002E36C4" w:rsidRPr="00BA67D2" w:rsidRDefault="002E36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Мотивы как компоненты учебной деятельности</w:t>
            </w:r>
          </w:p>
        </w:tc>
      </w:tr>
    </w:tbl>
    <w:p w:rsidR="002E36C4" w:rsidRPr="00BA67D2" w:rsidRDefault="00BA67D2">
      <w:pPr>
        <w:rPr>
          <w:sz w:val="0"/>
          <w:szCs w:val="0"/>
          <w:lang w:val="ru-RU"/>
        </w:rPr>
      </w:pPr>
      <w:r w:rsidRPr="00BA67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6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и структура урока открытия нового знания.</w:t>
            </w:r>
          </w:p>
          <w:p w:rsidR="002E36C4" w:rsidRDefault="00BA6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Мотивация как первый обязательный этап урока.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Триада«хочу-могу-надо».</w:t>
            </w:r>
          </w:p>
        </w:tc>
      </w:tr>
      <w:tr w:rsidR="002E3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Мотивы как компоненты деятельности</w:t>
            </w:r>
          </w:p>
        </w:tc>
      </w:tr>
      <w:tr w:rsidR="002E36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Мотивы как компоненты учебной деятельности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структура урока открытия нового знания.</w:t>
            </w:r>
          </w:p>
          <w:p w:rsidR="002E36C4" w:rsidRDefault="00BA6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Мотивация как первый обязательный этап урока.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Триада«хочу-могу-надо».</w:t>
            </w:r>
          </w:p>
        </w:tc>
      </w:tr>
      <w:tr w:rsidR="002E36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на уроках БЖ</w:t>
            </w:r>
          </w:p>
        </w:tc>
      </w:tr>
      <w:tr w:rsidR="002E36C4" w:rsidRPr="00BA67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 Целеполагание как основа системно-деятельностного подхода</w:t>
            </w:r>
          </w:p>
        </w:tc>
      </w:tr>
      <w:tr w:rsidR="002E36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36C4" w:rsidRPr="00BA67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учителя в контексте ФГОС.</w:t>
            </w:r>
          </w:p>
        </w:tc>
      </w:tr>
      <w:tr w:rsidR="002E36C4" w:rsidRPr="00BA67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2E36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36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карта урока.</w:t>
            </w:r>
          </w:p>
        </w:tc>
      </w:tr>
      <w:tr w:rsidR="002E36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2E36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36C4" w:rsidRPr="00BA67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уроков по ФГОС: образцы, советы и пояснения</w:t>
            </w:r>
          </w:p>
        </w:tc>
      </w:tr>
      <w:tr w:rsidR="002E36C4" w:rsidRPr="00BA67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2E36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36C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технология системы эффективных уроков:</w:t>
            </w:r>
          </w:p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теоретическое обоснование</w:t>
            </w:r>
          </w:p>
        </w:tc>
      </w:tr>
      <w:tr w:rsidR="002E36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2E36C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36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E36C4" w:rsidRPr="00BA67D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на основе системно-деятельностного подхода</w:t>
            </w:r>
          </w:p>
        </w:tc>
      </w:tr>
      <w:tr w:rsidR="002E36C4" w:rsidRPr="00BA67D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2E36C4">
            <w:pPr>
              <w:rPr>
                <w:lang w:val="ru-RU"/>
              </w:rPr>
            </w:pPr>
          </w:p>
        </w:tc>
      </w:tr>
      <w:tr w:rsidR="002E36C4" w:rsidRPr="00BA67D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деятельностного метода как основа реализации ФГОС.</w:t>
            </w:r>
          </w:p>
        </w:tc>
      </w:tr>
      <w:tr w:rsidR="002E36C4" w:rsidRPr="00BA67D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2E36C4">
            <w:pPr>
              <w:rPr>
                <w:lang w:val="ru-RU"/>
              </w:rPr>
            </w:pPr>
          </w:p>
        </w:tc>
      </w:tr>
      <w:tr w:rsidR="002E36C4" w:rsidRPr="00BA67D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образования как в соответствии с ФГОС</w:t>
            </w:r>
          </w:p>
        </w:tc>
      </w:tr>
      <w:tr w:rsidR="002E36C4" w:rsidRPr="00BA67D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2E36C4">
            <w:pPr>
              <w:rPr>
                <w:lang w:val="ru-RU"/>
              </w:rPr>
            </w:pPr>
          </w:p>
        </w:tc>
      </w:tr>
      <w:tr w:rsidR="002E36C4" w:rsidRPr="00BA67D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уроков в соответствии сФГОС.</w:t>
            </w:r>
          </w:p>
        </w:tc>
      </w:tr>
      <w:tr w:rsidR="002E36C4" w:rsidRPr="00BA67D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2E36C4">
            <w:pPr>
              <w:rPr>
                <w:lang w:val="ru-RU"/>
              </w:rPr>
            </w:pPr>
          </w:p>
        </w:tc>
      </w:tr>
      <w:tr w:rsidR="002E36C4" w:rsidRPr="00BA67D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Мотивы как компоненты учебной деятельности</w:t>
            </w:r>
          </w:p>
        </w:tc>
      </w:tr>
      <w:tr w:rsidR="002E36C4" w:rsidRPr="00BA67D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2E36C4">
            <w:pPr>
              <w:rPr>
                <w:lang w:val="ru-RU"/>
              </w:rPr>
            </w:pPr>
          </w:p>
        </w:tc>
      </w:tr>
      <w:tr w:rsidR="002E36C4" w:rsidRPr="00BA67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2E36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36C4" w:rsidRPr="00BA67D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урока по требованиям ФГОС» / Арбузова Е.Н.. – Омск: Изд-во Омской гуманитарной академии, 2022.</w:t>
            </w: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E36C4" w:rsidRPr="00BA67D2" w:rsidRDefault="00BA67D2">
      <w:pPr>
        <w:rPr>
          <w:sz w:val="0"/>
          <w:szCs w:val="0"/>
          <w:lang w:val="ru-RU"/>
        </w:rPr>
      </w:pPr>
      <w:r w:rsidRPr="00BA67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36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36C4" w:rsidRPr="00BA67D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Хуторской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978-5-534-14199-3.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7D2">
              <w:rPr>
                <w:lang w:val="ru-RU"/>
              </w:rPr>
              <w:t xml:space="preserve"> </w:t>
            </w:r>
            <w:hyperlink r:id="rId4" w:history="1">
              <w:r w:rsidR="003C0AD1">
                <w:rPr>
                  <w:rStyle w:val="a3"/>
                  <w:lang w:val="ru-RU"/>
                </w:rPr>
                <w:t>https://urait.ru/bcode/468058</w:t>
              </w:r>
            </w:hyperlink>
            <w:r w:rsidRPr="00BA67D2">
              <w:rPr>
                <w:lang w:val="ru-RU"/>
              </w:rPr>
              <w:t xml:space="preserve"> </w:t>
            </w:r>
          </w:p>
        </w:tc>
      </w:tr>
      <w:tr w:rsidR="002E36C4" w:rsidRPr="00BA67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выживанию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978-5-534-08270-8.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7D2">
              <w:rPr>
                <w:lang w:val="ru-RU"/>
              </w:rPr>
              <w:t xml:space="preserve"> </w:t>
            </w:r>
            <w:hyperlink r:id="rId5" w:history="1">
              <w:r w:rsidR="003C0AD1">
                <w:rPr>
                  <w:rStyle w:val="a3"/>
                  <w:lang w:val="ru-RU"/>
                </w:rPr>
                <w:t>https://urait.ru/bcode/473178</w:t>
              </w:r>
            </w:hyperlink>
            <w:r w:rsidRPr="00BA67D2">
              <w:rPr>
                <w:lang w:val="ru-RU"/>
              </w:rPr>
              <w:t xml:space="preserve"> </w:t>
            </w:r>
          </w:p>
        </w:tc>
      </w:tr>
      <w:tr w:rsidR="002E36C4" w:rsidRPr="00BA67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Горичева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978-5-534-09592-0.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7D2">
              <w:rPr>
                <w:lang w:val="ru-RU"/>
              </w:rPr>
              <w:t xml:space="preserve"> </w:t>
            </w:r>
            <w:hyperlink r:id="rId6" w:history="1">
              <w:r w:rsidR="003C0AD1">
                <w:rPr>
                  <w:rStyle w:val="a3"/>
                  <w:lang w:val="ru-RU"/>
                </w:rPr>
                <w:t>https://urait.ru/bcode/471271</w:t>
              </w:r>
            </w:hyperlink>
            <w:r w:rsidRPr="00BA67D2">
              <w:rPr>
                <w:lang w:val="ru-RU"/>
              </w:rPr>
              <w:t xml:space="preserve"> </w:t>
            </w:r>
          </w:p>
        </w:tc>
      </w:tr>
      <w:tr w:rsidR="002E36C4" w:rsidRPr="00BA67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Горичева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978-5-534-13913-6.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7D2">
              <w:rPr>
                <w:lang w:val="ru-RU"/>
              </w:rPr>
              <w:t xml:space="preserve"> </w:t>
            </w:r>
            <w:hyperlink r:id="rId7" w:history="1">
              <w:r w:rsidR="003C0AD1">
                <w:rPr>
                  <w:rStyle w:val="a3"/>
                  <w:lang w:val="ru-RU"/>
                </w:rPr>
                <w:t>https://urait.ru/bcode/467226</w:t>
              </w:r>
            </w:hyperlink>
            <w:r w:rsidRPr="00BA67D2">
              <w:rPr>
                <w:lang w:val="ru-RU"/>
              </w:rPr>
              <w:t xml:space="preserve"> </w:t>
            </w:r>
          </w:p>
        </w:tc>
      </w:tr>
      <w:tr w:rsidR="002E36C4" w:rsidRPr="00BA67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Лутовина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336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978-5-534-11985-5.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7D2">
              <w:rPr>
                <w:lang w:val="ru-RU"/>
              </w:rPr>
              <w:t xml:space="preserve"> </w:t>
            </w:r>
            <w:hyperlink r:id="rId8" w:history="1">
              <w:r w:rsidR="003C0AD1">
                <w:rPr>
                  <w:rStyle w:val="a3"/>
                  <w:lang w:val="ru-RU"/>
                </w:rPr>
                <w:t>https://urait.ru/bcode/457178</w:t>
              </w:r>
            </w:hyperlink>
            <w:r w:rsidRPr="00BA67D2">
              <w:rPr>
                <w:lang w:val="ru-RU"/>
              </w:rPr>
              <w:t xml:space="preserve"> </w:t>
            </w:r>
          </w:p>
        </w:tc>
      </w:tr>
      <w:tr w:rsidR="002E36C4">
        <w:trPr>
          <w:trHeight w:hRule="exact" w:val="304"/>
        </w:trPr>
        <w:tc>
          <w:tcPr>
            <w:tcW w:w="285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36C4" w:rsidRPr="00BA67D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711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978-5-534-14492-5.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7D2">
              <w:rPr>
                <w:lang w:val="ru-RU"/>
              </w:rPr>
              <w:t xml:space="preserve"> </w:t>
            </w:r>
            <w:hyperlink r:id="rId9" w:history="1">
              <w:r w:rsidR="003C0AD1">
                <w:rPr>
                  <w:rStyle w:val="a3"/>
                  <w:lang w:val="ru-RU"/>
                </w:rPr>
                <w:t>https://urait.ru/bcode/477720</w:t>
              </w:r>
            </w:hyperlink>
            <w:r w:rsidRPr="00BA67D2">
              <w:rPr>
                <w:lang w:val="ru-RU"/>
              </w:rPr>
              <w:t xml:space="preserve"> </w:t>
            </w:r>
          </w:p>
        </w:tc>
      </w:tr>
      <w:tr w:rsidR="002E36C4" w:rsidRPr="00BA67D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Аннушкин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Подлиняев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978-5-534-06433-9.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7D2">
              <w:rPr>
                <w:lang w:val="ru-RU"/>
              </w:rPr>
              <w:t xml:space="preserve"> </w:t>
            </w:r>
            <w:hyperlink r:id="rId10" w:history="1">
              <w:r w:rsidR="003C0AD1">
                <w:rPr>
                  <w:rStyle w:val="a3"/>
                  <w:lang w:val="ru-RU"/>
                </w:rPr>
                <w:t>https://urait.ru/bcode/455075</w:t>
              </w:r>
            </w:hyperlink>
            <w:r w:rsidRPr="00BA67D2">
              <w:rPr>
                <w:lang w:val="ru-RU"/>
              </w:rPr>
              <w:t xml:space="preserve"> </w:t>
            </w:r>
          </w:p>
        </w:tc>
      </w:tr>
      <w:tr w:rsidR="002E36C4" w:rsidRPr="00BA67D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Аннушкин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Подлиняев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978-5-534-06433-9.</w:t>
            </w:r>
            <w:r w:rsidRPr="00BA67D2">
              <w:rPr>
                <w:lang w:val="ru-RU"/>
              </w:rPr>
              <w:t xml:space="preserve"> 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67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67D2">
              <w:rPr>
                <w:lang w:val="ru-RU"/>
              </w:rPr>
              <w:t xml:space="preserve"> </w:t>
            </w:r>
            <w:hyperlink r:id="rId11" w:history="1">
              <w:r w:rsidR="003C0AD1">
                <w:rPr>
                  <w:rStyle w:val="a3"/>
                  <w:lang w:val="ru-RU"/>
                </w:rPr>
                <w:t>https://urait.ru/bcode/441808</w:t>
              </w:r>
            </w:hyperlink>
            <w:r w:rsidRPr="00BA67D2">
              <w:rPr>
                <w:lang w:val="ru-RU"/>
              </w:rPr>
              <w:t xml:space="preserve"> </w:t>
            </w:r>
          </w:p>
        </w:tc>
      </w:tr>
      <w:tr w:rsidR="002E36C4" w:rsidRPr="00BA67D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36C4" w:rsidRPr="00BA67D2">
        <w:trPr>
          <w:trHeight w:hRule="exact" w:val="80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3C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3C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3C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3C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3C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4D5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3C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3C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3C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3C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3C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3C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3C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2E36C4" w:rsidRPr="00BA67D2" w:rsidRDefault="00BA67D2">
      <w:pPr>
        <w:rPr>
          <w:sz w:val="0"/>
          <w:szCs w:val="0"/>
          <w:lang w:val="ru-RU"/>
        </w:rPr>
      </w:pPr>
      <w:r w:rsidRPr="00BA67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6C4" w:rsidRPr="00BA67D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36C4" w:rsidRPr="00BA67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36C4" w:rsidRPr="00BA67D2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2E36C4" w:rsidRPr="00BA67D2" w:rsidRDefault="00BA67D2">
      <w:pPr>
        <w:rPr>
          <w:sz w:val="0"/>
          <w:szCs w:val="0"/>
          <w:lang w:val="ru-RU"/>
        </w:rPr>
      </w:pPr>
      <w:r w:rsidRPr="00BA67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6C4" w:rsidRPr="00BA67D2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36C4" w:rsidRPr="00BA67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36C4" w:rsidRPr="00BA67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36C4" w:rsidRPr="00BA67D2" w:rsidRDefault="002E36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36C4" w:rsidRDefault="00BA6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36C4" w:rsidRDefault="00BA6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36C4" w:rsidRPr="00BA67D2" w:rsidRDefault="002E36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36C4" w:rsidRPr="00BA6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4D5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E36C4" w:rsidRPr="00BA6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4D5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E36C4" w:rsidRPr="00BA6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3C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E36C4" w:rsidRPr="00BA6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3C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E36C4" w:rsidRPr="00BA6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E36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3C0A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36C4" w:rsidRPr="00BA6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3C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E36C4" w:rsidRPr="00BA6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3C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E36C4" w:rsidRPr="00BA67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3C0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E36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36C4" w:rsidRPr="00BA67D2">
        <w:trPr>
          <w:trHeight w:hRule="exact" w:val="7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2E36C4" w:rsidRPr="00BA67D2" w:rsidRDefault="00BA67D2">
      <w:pPr>
        <w:rPr>
          <w:sz w:val="0"/>
          <w:szCs w:val="0"/>
          <w:lang w:val="ru-RU"/>
        </w:rPr>
      </w:pPr>
      <w:r w:rsidRPr="00BA67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6C4" w:rsidRPr="00BA67D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36C4" w:rsidRPr="00BA67D2">
        <w:trPr>
          <w:trHeight w:hRule="exact" w:val="277"/>
        </w:trPr>
        <w:tc>
          <w:tcPr>
            <w:tcW w:w="9640" w:type="dxa"/>
          </w:tcPr>
          <w:p w:rsidR="002E36C4" w:rsidRPr="00BA67D2" w:rsidRDefault="002E36C4">
            <w:pPr>
              <w:rPr>
                <w:lang w:val="ru-RU"/>
              </w:rPr>
            </w:pPr>
          </w:p>
        </w:tc>
      </w:tr>
      <w:tr w:rsidR="002E36C4" w:rsidRPr="00BA67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36C4" w:rsidRPr="00BA67D2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4D5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36C4" w:rsidRPr="00BA67D2" w:rsidRDefault="00BA6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2E36C4" w:rsidRPr="00BA67D2" w:rsidRDefault="00BA67D2">
      <w:pPr>
        <w:rPr>
          <w:sz w:val="0"/>
          <w:szCs w:val="0"/>
          <w:lang w:val="ru-RU"/>
        </w:rPr>
      </w:pPr>
      <w:r w:rsidRPr="00BA67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36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Default="00BA67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  <w:tr w:rsidR="002E36C4" w:rsidRPr="00BA67D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36C4" w:rsidRPr="00BA67D2" w:rsidRDefault="00BA6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4D52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6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E36C4" w:rsidRPr="00BA67D2" w:rsidRDefault="002E36C4">
      <w:pPr>
        <w:rPr>
          <w:lang w:val="ru-RU"/>
        </w:rPr>
      </w:pPr>
    </w:p>
    <w:sectPr w:rsidR="002E36C4" w:rsidRPr="00BA67D2" w:rsidSect="002E36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D39"/>
    <w:rsid w:val="0002418B"/>
    <w:rsid w:val="001F0BC7"/>
    <w:rsid w:val="002E36C4"/>
    <w:rsid w:val="003C0AD1"/>
    <w:rsid w:val="004D5236"/>
    <w:rsid w:val="00BA67D2"/>
    <w:rsid w:val="00D31453"/>
    <w:rsid w:val="00D42F1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2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5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urait.ru/bcode/467226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271" TargetMode="External"/><Relationship Id="rId11" Type="http://schemas.openxmlformats.org/officeDocument/2006/relationships/hyperlink" Target="https://urait.ru/bcode/441808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73178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5507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68058" TargetMode="External"/><Relationship Id="rId9" Type="http://schemas.openxmlformats.org/officeDocument/2006/relationships/hyperlink" Target="https://urait.ru/bcode/47772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57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6421</Words>
  <Characters>36600</Characters>
  <Application>Microsoft Office Word</Application>
  <DocSecurity>0</DocSecurity>
  <Lines>305</Lines>
  <Paragraphs>85</Paragraphs>
  <ScaleCrop>false</ScaleCrop>
  <Company/>
  <LinksUpToDate>false</LinksUpToDate>
  <CharactersWithSpaces>42936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2022-2023_ФГОС3++2022_Бак-ОФО-ПО(БЖД)(22)_plx_Проектирование урока по требованиям ФГОС</dc:title>
  <dc:creator>FastReport.NET</dc:creator>
  <cp:lastModifiedBy>Mark Bernstorf</cp:lastModifiedBy>
  <cp:revision>6</cp:revision>
  <dcterms:created xsi:type="dcterms:W3CDTF">2022-05-03T10:13:00Z</dcterms:created>
  <dcterms:modified xsi:type="dcterms:W3CDTF">2022-11-13T08:42:00Z</dcterms:modified>
</cp:coreProperties>
</file>